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91" w:rsidRDefault="00EE31E2" w:rsidP="00EE31E2">
      <w:pPr>
        <w:ind w:right="-1"/>
        <w:rPr>
          <w:sz w:val="28"/>
          <w:szCs w:val="28"/>
        </w:rPr>
      </w:pPr>
      <w:r w:rsidRPr="0035694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3013710</wp:posOffset>
            </wp:positionH>
            <wp:positionV relativeFrom="paragraph">
              <wp:align>top</wp:align>
            </wp:positionV>
            <wp:extent cx="571500" cy="904875"/>
            <wp:effectExtent l="19050" t="0" r="0" b="0"/>
            <wp:wrapSquare wrapText="bothSides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5291" w:rsidRDefault="00745291" w:rsidP="00EE31E2">
      <w:pPr>
        <w:ind w:right="-1"/>
        <w:rPr>
          <w:sz w:val="28"/>
          <w:szCs w:val="28"/>
        </w:rPr>
      </w:pPr>
    </w:p>
    <w:p w:rsidR="00EE31E2" w:rsidRPr="00356944" w:rsidRDefault="00EE31E2" w:rsidP="00EE31E2">
      <w:pPr>
        <w:ind w:right="-1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EE31E2" w:rsidRPr="0099372E" w:rsidRDefault="00EE31E2" w:rsidP="00EE31E2">
      <w:pPr>
        <w:jc w:val="center"/>
        <w:rPr>
          <w:b/>
          <w:caps/>
          <w:sz w:val="28"/>
          <w:szCs w:val="28"/>
        </w:rPr>
      </w:pPr>
      <w:r w:rsidRPr="0099372E">
        <w:rPr>
          <w:b/>
          <w:sz w:val="28"/>
          <w:szCs w:val="28"/>
        </w:rPr>
        <w:t>А</w:t>
      </w:r>
      <w:r w:rsidRPr="0099372E">
        <w:rPr>
          <w:b/>
          <w:caps/>
          <w:sz w:val="28"/>
          <w:szCs w:val="28"/>
        </w:rPr>
        <w:t>дминистрация</w:t>
      </w:r>
    </w:p>
    <w:p w:rsidR="00EE31E2" w:rsidRPr="0099372E" w:rsidRDefault="00EE31E2" w:rsidP="00EE31E2">
      <w:pPr>
        <w:pStyle w:val="1"/>
        <w:rPr>
          <w:rFonts w:ascii="Times New Roman" w:hAnsi="Times New Roman"/>
          <w:szCs w:val="28"/>
        </w:rPr>
      </w:pPr>
      <w:r w:rsidRPr="0099372E">
        <w:rPr>
          <w:rFonts w:ascii="Times New Roman" w:hAnsi="Times New Roman"/>
          <w:szCs w:val="28"/>
        </w:rPr>
        <w:t>городского округа Анадырь</w:t>
      </w:r>
    </w:p>
    <w:p w:rsidR="00EE31E2" w:rsidRPr="0099372E" w:rsidRDefault="00EE31E2" w:rsidP="00EE31E2">
      <w:pPr>
        <w:rPr>
          <w:b/>
        </w:rPr>
      </w:pPr>
      <w:r w:rsidRPr="0099372E">
        <w:rPr>
          <w:b/>
          <w:sz w:val="28"/>
          <w:szCs w:val="28"/>
        </w:rPr>
        <w:t xml:space="preserve"> </w:t>
      </w:r>
    </w:p>
    <w:p w:rsidR="00EE31E2" w:rsidRPr="0099372E" w:rsidRDefault="00773456" w:rsidP="00EE31E2">
      <w:pPr>
        <w:pStyle w:val="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РАСПОРЯЖЕНИЕ</w:t>
      </w:r>
    </w:p>
    <w:p w:rsidR="00EE31E2" w:rsidRDefault="00EE31E2" w:rsidP="00EE31E2">
      <w:pPr>
        <w:ind w:right="-1"/>
        <w:rPr>
          <w:sz w:val="28"/>
          <w:szCs w:val="28"/>
        </w:rPr>
      </w:pPr>
    </w:p>
    <w:p w:rsidR="00EE31E2" w:rsidRDefault="00EE31E2" w:rsidP="00EE31E2">
      <w:pPr>
        <w:ind w:right="-1"/>
        <w:rPr>
          <w:sz w:val="28"/>
          <w:szCs w:val="28"/>
        </w:rPr>
      </w:pPr>
    </w:p>
    <w:p w:rsidR="00773456" w:rsidRPr="009D445C" w:rsidRDefault="00773456" w:rsidP="00773456">
      <w:pPr>
        <w:ind w:right="-1"/>
        <w:rPr>
          <w:sz w:val="28"/>
          <w:szCs w:val="28"/>
        </w:rPr>
      </w:pPr>
      <w:r w:rsidRPr="009D445C">
        <w:rPr>
          <w:sz w:val="28"/>
          <w:szCs w:val="28"/>
        </w:rPr>
        <w:t>От_________________</w:t>
      </w:r>
      <w:r w:rsidRPr="009D445C">
        <w:rPr>
          <w:sz w:val="28"/>
          <w:szCs w:val="28"/>
        </w:rPr>
        <w:tab/>
        <w:t xml:space="preserve">                                      </w:t>
      </w:r>
      <w:r>
        <w:rPr>
          <w:sz w:val="28"/>
          <w:szCs w:val="28"/>
        </w:rPr>
        <w:t xml:space="preserve">         </w:t>
      </w:r>
      <w:r w:rsidRPr="009D445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</w:t>
      </w:r>
      <w:r w:rsidRPr="009D445C">
        <w:rPr>
          <w:sz w:val="28"/>
          <w:szCs w:val="28"/>
        </w:rPr>
        <w:t xml:space="preserve"> №_________ - </w:t>
      </w:r>
      <w:proofErr w:type="spellStart"/>
      <w:r w:rsidRPr="009D445C">
        <w:rPr>
          <w:sz w:val="28"/>
          <w:szCs w:val="28"/>
        </w:rPr>
        <w:t>р</w:t>
      </w:r>
      <w:r>
        <w:rPr>
          <w:sz w:val="28"/>
          <w:szCs w:val="28"/>
        </w:rPr>
        <w:t>г</w:t>
      </w:r>
      <w:proofErr w:type="spellEnd"/>
    </w:p>
    <w:p w:rsidR="00EE31E2" w:rsidRDefault="00EE31E2" w:rsidP="00EE31E2">
      <w:pPr>
        <w:ind w:right="-1"/>
        <w:rPr>
          <w:sz w:val="28"/>
          <w:szCs w:val="28"/>
        </w:rPr>
      </w:pPr>
    </w:p>
    <w:p w:rsidR="00C0520A" w:rsidRDefault="00C0520A" w:rsidP="00EE31E2">
      <w:pPr>
        <w:ind w:right="-1"/>
        <w:rPr>
          <w:sz w:val="28"/>
          <w:szCs w:val="28"/>
        </w:rPr>
      </w:pPr>
    </w:p>
    <w:tbl>
      <w:tblPr>
        <w:tblW w:w="9889" w:type="dxa"/>
        <w:tblLook w:val="01E0"/>
      </w:tblPr>
      <w:tblGrid>
        <w:gridCol w:w="4928"/>
        <w:gridCol w:w="4961"/>
      </w:tblGrid>
      <w:tr w:rsidR="00EE31E2" w:rsidTr="007303C3">
        <w:trPr>
          <w:trHeight w:val="1044"/>
        </w:trPr>
        <w:tc>
          <w:tcPr>
            <w:tcW w:w="4928" w:type="dxa"/>
            <w:hideMark/>
          </w:tcPr>
          <w:p w:rsidR="00EE31E2" w:rsidRDefault="009E035B" w:rsidP="00EB5C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прогнозе социально-экономического развития городского округа Анадырь на </w:t>
            </w:r>
            <w:r w:rsidR="00EB5CD4">
              <w:rPr>
                <w:sz w:val="28"/>
                <w:szCs w:val="28"/>
              </w:rPr>
              <w:t>долгосрочный</w:t>
            </w:r>
            <w:r>
              <w:rPr>
                <w:sz w:val="28"/>
                <w:szCs w:val="28"/>
              </w:rPr>
              <w:t xml:space="preserve"> период </w:t>
            </w:r>
            <w:r w:rsidR="00EB5CD4">
              <w:rPr>
                <w:sz w:val="28"/>
                <w:szCs w:val="28"/>
              </w:rPr>
              <w:t>до 2026 года</w:t>
            </w:r>
          </w:p>
        </w:tc>
        <w:tc>
          <w:tcPr>
            <w:tcW w:w="4961" w:type="dxa"/>
          </w:tcPr>
          <w:p w:rsidR="00EE31E2" w:rsidRDefault="00EE31E2" w:rsidP="007303C3">
            <w:pPr>
              <w:jc w:val="both"/>
              <w:rPr>
                <w:sz w:val="28"/>
                <w:szCs w:val="28"/>
              </w:rPr>
            </w:pPr>
          </w:p>
        </w:tc>
      </w:tr>
    </w:tbl>
    <w:p w:rsidR="00EE31E2" w:rsidRDefault="00EE31E2" w:rsidP="00EE31E2">
      <w:pPr>
        <w:ind w:right="-1"/>
        <w:jc w:val="both"/>
        <w:rPr>
          <w:sz w:val="28"/>
          <w:szCs w:val="28"/>
        </w:rPr>
      </w:pPr>
    </w:p>
    <w:p w:rsidR="00773456" w:rsidRDefault="00773456" w:rsidP="00EE31E2">
      <w:pPr>
        <w:ind w:right="-1"/>
        <w:jc w:val="both"/>
        <w:rPr>
          <w:sz w:val="28"/>
          <w:szCs w:val="28"/>
        </w:rPr>
      </w:pPr>
    </w:p>
    <w:p w:rsidR="00EE31E2" w:rsidRPr="00EE31E2" w:rsidRDefault="00EE31E2" w:rsidP="00247995">
      <w:pPr>
        <w:ind w:right="-1" w:firstLine="708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E31E2">
        <w:rPr>
          <w:color w:val="000000" w:themeColor="text1"/>
          <w:sz w:val="28"/>
          <w:szCs w:val="28"/>
        </w:rPr>
        <w:t xml:space="preserve">В </w:t>
      </w:r>
      <w:r w:rsidR="003558CE">
        <w:rPr>
          <w:color w:val="000000" w:themeColor="text1"/>
          <w:sz w:val="28"/>
          <w:szCs w:val="28"/>
        </w:rPr>
        <w:t>соответствии со статьей 173 Бюджетного кодекса Российской Федерации</w:t>
      </w:r>
      <w:r w:rsidRPr="00EE31E2">
        <w:rPr>
          <w:color w:val="000000" w:themeColor="text1"/>
          <w:sz w:val="28"/>
          <w:szCs w:val="28"/>
        </w:rPr>
        <w:t>,</w:t>
      </w:r>
      <w:r w:rsidR="003558CE">
        <w:rPr>
          <w:color w:val="000000" w:themeColor="text1"/>
          <w:sz w:val="28"/>
          <w:szCs w:val="28"/>
        </w:rPr>
        <w:t xml:space="preserve"> </w:t>
      </w:r>
      <w:r w:rsidR="00C0520A">
        <w:rPr>
          <w:color w:val="000000" w:themeColor="text1"/>
          <w:sz w:val="28"/>
          <w:szCs w:val="28"/>
        </w:rPr>
        <w:t xml:space="preserve">  </w:t>
      </w:r>
      <w:r w:rsidR="003558CE">
        <w:rPr>
          <w:color w:val="000000" w:themeColor="text1"/>
          <w:sz w:val="28"/>
          <w:szCs w:val="28"/>
        </w:rPr>
        <w:t xml:space="preserve">Постановлением Администрации городского округа Анадырь от </w:t>
      </w:r>
      <w:r w:rsidR="00B06A5C">
        <w:rPr>
          <w:color w:val="000000" w:themeColor="text1"/>
          <w:sz w:val="28"/>
          <w:szCs w:val="28"/>
        </w:rPr>
        <w:t>03.11.</w:t>
      </w:r>
      <w:r w:rsidR="003558CE">
        <w:rPr>
          <w:color w:val="000000" w:themeColor="text1"/>
          <w:sz w:val="28"/>
          <w:szCs w:val="28"/>
        </w:rPr>
        <w:t xml:space="preserve"> 20</w:t>
      </w:r>
      <w:r w:rsidR="00773456">
        <w:rPr>
          <w:color w:val="000000" w:themeColor="text1"/>
          <w:sz w:val="28"/>
          <w:szCs w:val="28"/>
        </w:rPr>
        <w:t>20</w:t>
      </w:r>
      <w:r w:rsidR="00247995">
        <w:rPr>
          <w:color w:val="000000" w:themeColor="text1"/>
          <w:sz w:val="28"/>
          <w:szCs w:val="28"/>
        </w:rPr>
        <w:t xml:space="preserve"> </w:t>
      </w:r>
      <w:r w:rsidR="003558CE">
        <w:rPr>
          <w:color w:val="000000" w:themeColor="text1"/>
          <w:sz w:val="28"/>
          <w:szCs w:val="28"/>
        </w:rPr>
        <w:t xml:space="preserve">№ </w:t>
      </w:r>
      <w:r w:rsidR="00B06A5C">
        <w:rPr>
          <w:color w:val="000000" w:themeColor="text1"/>
          <w:sz w:val="28"/>
          <w:szCs w:val="28"/>
        </w:rPr>
        <w:t>741</w:t>
      </w:r>
      <w:r w:rsidR="003558CE">
        <w:rPr>
          <w:color w:val="000000" w:themeColor="text1"/>
          <w:sz w:val="28"/>
          <w:szCs w:val="28"/>
        </w:rPr>
        <w:t xml:space="preserve"> «</w:t>
      </w:r>
      <w:r w:rsidR="00773456" w:rsidRPr="00FB3993">
        <w:rPr>
          <w:sz w:val="28"/>
          <w:szCs w:val="28"/>
        </w:rPr>
        <w:t xml:space="preserve">Об утверждении </w:t>
      </w:r>
      <w:r w:rsidR="00773456">
        <w:rPr>
          <w:sz w:val="28"/>
          <w:szCs w:val="28"/>
        </w:rPr>
        <w:t xml:space="preserve">Порядка разработки, корректировки, осуществления мониторинга и контроля реализации прогноза социально-экономического развития городского округа Анадырь на </w:t>
      </w:r>
      <w:r w:rsidR="00EB5CD4">
        <w:rPr>
          <w:sz w:val="28"/>
          <w:szCs w:val="28"/>
        </w:rPr>
        <w:t>долго</w:t>
      </w:r>
      <w:r w:rsidR="00773456">
        <w:rPr>
          <w:sz w:val="28"/>
          <w:szCs w:val="28"/>
        </w:rPr>
        <w:t>срочный период</w:t>
      </w:r>
      <w:r w:rsidR="003558CE">
        <w:rPr>
          <w:color w:val="000000" w:themeColor="text1"/>
          <w:sz w:val="28"/>
          <w:szCs w:val="28"/>
        </w:rPr>
        <w:t>»,</w:t>
      </w:r>
    </w:p>
    <w:p w:rsidR="00EE31E2" w:rsidRDefault="00EE31E2" w:rsidP="00EE31E2">
      <w:pPr>
        <w:ind w:right="-1"/>
        <w:jc w:val="both"/>
        <w:rPr>
          <w:sz w:val="28"/>
          <w:szCs w:val="28"/>
        </w:rPr>
      </w:pPr>
    </w:p>
    <w:p w:rsidR="00EE31E2" w:rsidRPr="007434CC" w:rsidRDefault="00EE31E2" w:rsidP="00EE31E2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7434CC">
        <w:rPr>
          <w:sz w:val="28"/>
          <w:szCs w:val="28"/>
        </w:rPr>
        <w:t xml:space="preserve">1. </w:t>
      </w:r>
      <w:r w:rsidR="00F345E8">
        <w:rPr>
          <w:sz w:val="28"/>
          <w:szCs w:val="28"/>
        </w:rPr>
        <w:t>Одобрить прогноз социально-экономического развития г</w:t>
      </w:r>
      <w:r w:rsidR="00247995">
        <w:rPr>
          <w:sz w:val="28"/>
          <w:szCs w:val="28"/>
        </w:rPr>
        <w:t xml:space="preserve">ородского округа Анадырь на </w:t>
      </w:r>
      <w:r w:rsidR="00EB5CD4">
        <w:rPr>
          <w:sz w:val="28"/>
          <w:szCs w:val="28"/>
        </w:rPr>
        <w:t>долгосрочный</w:t>
      </w:r>
      <w:r w:rsidR="00F345E8">
        <w:rPr>
          <w:sz w:val="28"/>
          <w:szCs w:val="28"/>
        </w:rPr>
        <w:t xml:space="preserve"> период </w:t>
      </w:r>
      <w:r w:rsidR="00EB5CD4">
        <w:rPr>
          <w:sz w:val="28"/>
          <w:szCs w:val="28"/>
        </w:rPr>
        <w:t>до 2026 года</w:t>
      </w:r>
      <w:r w:rsidR="00F345E8">
        <w:rPr>
          <w:sz w:val="28"/>
          <w:szCs w:val="28"/>
        </w:rPr>
        <w:t xml:space="preserve">, согласно приложению к настоящему </w:t>
      </w:r>
      <w:r w:rsidR="00247995">
        <w:rPr>
          <w:sz w:val="28"/>
          <w:szCs w:val="28"/>
        </w:rPr>
        <w:t>распоряжению</w:t>
      </w:r>
      <w:r w:rsidR="00F345E8">
        <w:rPr>
          <w:sz w:val="28"/>
          <w:szCs w:val="28"/>
        </w:rPr>
        <w:t>.</w:t>
      </w:r>
    </w:p>
    <w:p w:rsidR="00EE31E2" w:rsidRPr="007434CC" w:rsidRDefault="00EE31E2" w:rsidP="00EE31E2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835D7E" w:rsidRDefault="00F345E8" w:rsidP="00835D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835D7E">
        <w:rPr>
          <w:sz w:val="28"/>
          <w:szCs w:val="28"/>
        </w:rPr>
        <w:t xml:space="preserve">. </w:t>
      </w:r>
      <w:proofErr w:type="gramStart"/>
      <w:r>
        <w:rPr>
          <w:rFonts w:eastAsiaTheme="minorHAnsi"/>
          <w:sz w:val="28"/>
          <w:szCs w:val="28"/>
          <w:lang w:eastAsia="en-US"/>
        </w:rPr>
        <w:t>Р</w:t>
      </w:r>
      <w:r w:rsidR="00835D7E">
        <w:rPr>
          <w:rFonts w:eastAsiaTheme="minorHAnsi"/>
          <w:sz w:val="28"/>
          <w:szCs w:val="28"/>
          <w:lang w:eastAsia="en-US"/>
        </w:rPr>
        <w:t>азместить</w:t>
      </w:r>
      <w:r>
        <w:rPr>
          <w:rFonts w:eastAsiaTheme="minorHAnsi"/>
          <w:sz w:val="28"/>
          <w:szCs w:val="28"/>
          <w:lang w:eastAsia="en-US"/>
        </w:rPr>
        <w:t xml:space="preserve"> прогноз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социально-экономического развития городского округа Анадырь на </w:t>
      </w:r>
      <w:r w:rsidR="00EB5CD4">
        <w:rPr>
          <w:rFonts w:eastAsiaTheme="minorHAnsi"/>
          <w:sz w:val="28"/>
          <w:szCs w:val="28"/>
          <w:lang w:eastAsia="en-US"/>
        </w:rPr>
        <w:t xml:space="preserve">долгосрочный период до 2026 года </w:t>
      </w:r>
      <w:r w:rsidR="00835D7E">
        <w:rPr>
          <w:rFonts w:eastAsiaTheme="minorHAnsi"/>
          <w:sz w:val="28"/>
          <w:szCs w:val="28"/>
          <w:lang w:eastAsia="en-US"/>
        </w:rPr>
        <w:t xml:space="preserve">на официальном информационно-правовом ресурсе городского округа Анадырь: </w:t>
      </w:r>
      <w:hyperlink r:id="rId7" w:history="1">
        <w:r w:rsidR="00906164" w:rsidRPr="0048417F">
          <w:rPr>
            <w:rStyle w:val="a7"/>
            <w:rFonts w:eastAsiaTheme="minorHAnsi"/>
            <w:b/>
            <w:sz w:val="28"/>
            <w:szCs w:val="28"/>
            <w:lang w:eastAsia="en-US"/>
          </w:rPr>
          <w:t>WWW.NOVOMARIINSK.RU</w:t>
        </w:r>
      </w:hyperlink>
      <w:r w:rsidR="00835D7E" w:rsidRPr="0048417F">
        <w:rPr>
          <w:rFonts w:eastAsiaTheme="minorHAnsi"/>
          <w:b/>
          <w:sz w:val="28"/>
          <w:szCs w:val="28"/>
          <w:lang w:eastAsia="en-US"/>
        </w:rPr>
        <w:t>.</w:t>
      </w:r>
    </w:p>
    <w:p w:rsidR="00906164" w:rsidRDefault="00906164" w:rsidP="00835D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E31E2" w:rsidRDefault="00EB5CD4" w:rsidP="00290236">
      <w:pPr>
        <w:tabs>
          <w:tab w:val="left" w:pos="1080"/>
          <w:tab w:val="left" w:pos="340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E31E2" w:rsidRPr="007434CC">
        <w:rPr>
          <w:sz w:val="28"/>
          <w:szCs w:val="28"/>
        </w:rPr>
        <w:t xml:space="preserve">. </w:t>
      </w:r>
      <w:proofErr w:type="gramStart"/>
      <w:r w:rsidR="00EE31E2" w:rsidRPr="007434CC">
        <w:rPr>
          <w:sz w:val="28"/>
          <w:szCs w:val="28"/>
        </w:rPr>
        <w:t>Контроль за</w:t>
      </w:r>
      <w:proofErr w:type="gramEnd"/>
      <w:r w:rsidR="00EE31E2" w:rsidRPr="007434CC">
        <w:rPr>
          <w:sz w:val="28"/>
          <w:szCs w:val="28"/>
        </w:rPr>
        <w:t xml:space="preserve"> исполнением настоящего </w:t>
      </w:r>
      <w:r w:rsidR="00247995">
        <w:rPr>
          <w:sz w:val="28"/>
          <w:szCs w:val="28"/>
        </w:rPr>
        <w:t>распоряжения</w:t>
      </w:r>
      <w:r w:rsidR="00EE31E2" w:rsidRPr="007434CC">
        <w:rPr>
          <w:sz w:val="28"/>
          <w:szCs w:val="28"/>
        </w:rPr>
        <w:t xml:space="preserve"> возложить на заместителя Главы Администрации городского округа Анадырь – начальника Управления финансов, экономики и имущественных отношений Администрации городского округа Анадырь </w:t>
      </w:r>
      <w:proofErr w:type="spellStart"/>
      <w:r w:rsidR="00EE31E2" w:rsidRPr="007434CC">
        <w:rPr>
          <w:sz w:val="28"/>
          <w:szCs w:val="28"/>
        </w:rPr>
        <w:t>Тюнягину</w:t>
      </w:r>
      <w:proofErr w:type="spellEnd"/>
      <w:r w:rsidR="00EE31E2" w:rsidRPr="007434CC">
        <w:rPr>
          <w:sz w:val="28"/>
          <w:szCs w:val="28"/>
        </w:rPr>
        <w:t xml:space="preserve"> Ю.И.</w:t>
      </w:r>
    </w:p>
    <w:p w:rsidR="00EE31E2" w:rsidRDefault="00EE31E2" w:rsidP="00EE31E2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835D7E" w:rsidRDefault="00835D7E" w:rsidP="00EE31E2">
      <w:pPr>
        <w:rPr>
          <w:sz w:val="28"/>
          <w:szCs w:val="28"/>
        </w:rPr>
      </w:pPr>
    </w:p>
    <w:p w:rsidR="00EB5CD4" w:rsidRDefault="00EB5CD4" w:rsidP="00EE31E2">
      <w:pPr>
        <w:rPr>
          <w:sz w:val="28"/>
          <w:szCs w:val="28"/>
        </w:rPr>
      </w:pPr>
    </w:p>
    <w:p w:rsidR="00272FB9" w:rsidRDefault="00F345E8">
      <w:r>
        <w:rPr>
          <w:sz w:val="28"/>
          <w:szCs w:val="28"/>
        </w:rPr>
        <w:t>Глава</w:t>
      </w:r>
      <w:r w:rsidR="00EE31E2" w:rsidRPr="007434CC">
        <w:rPr>
          <w:sz w:val="28"/>
          <w:szCs w:val="28"/>
        </w:rPr>
        <w:t xml:space="preserve"> Администрации                                                 </w:t>
      </w:r>
      <w:r w:rsidR="00C0520A">
        <w:rPr>
          <w:sz w:val="28"/>
          <w:szCs w:val="28"/>
        </w:rPr>
        <w:t xml:space="preserve">  </w:t>
      </w:r>
      <w:r w:rsidR="00EE31E2" w:rsidRPr="007434C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</w:t>
      </w:r>
      <w:r w:rsidR="00EE31E2" w:rsidRPr="007434CC">
        <w:rPr>
          <w:sz w:val="28"/>
          <w:szCs w:val="28"/>
        </w:rPr>
        <w:t xml:space="preserve">         Л.А. Николаев</w:t>
      </w:r>
    </w:p>
    <w:sectPr w:rsidR="00272FB9" w:rsidSect="00745291">
      <w:headerReference w:type="default" r:id="rId8"/>
      <w:pgSz w:w="11906" w:h="16838"/>
      <w:pgMar w:top="357" w:right="567" w:bottom="567" w:left="113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BF2" w:rsidRDefault="00667BF2" w:rsidP="00745291">
      <w:r>
        <w:separator/>
      </w:r>
    </w:p>
  </w:endnote>
  <w:endnote w:type="continuationSeparator" w:id="0">
    <w:p w:rsidR="00667BF2" w:rsidRDefault="00667BF2" w:rsidP="0074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BF2" w:rsidRDefault="00667BF2" w:rsidP="00745291">
      <w:r>
        <w:separator/>
      </w:r>
    </w:p>
  </w:footnote>
  <w:footnote w:type="continuationSeparator" w:id="0">
    <w:p w:rsidR="00667BF2" w:rsidRDefault="00667BF2" w:rsidP="0074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C64" w:rsidRDefault="003A4C64" w:rsidP="00745291">
    <w:pPr>
      <w:pStyle w:val="a8"/>
      <w:jc w:val="right"/>
      <w:rPr>
        <w:sz w:val="28"/>
        <w:szCs w:val="28"/>
      </w:rPr>
    </w:pPr>
  </w:p>
  <w:p w:rsidR="00745291" w:rsidRPr="0048417F" w:rsidRDefault="00745291" w:rsidP="00745291">
    <w:pPr>
      <w:pStyle w:val="a8"/>
      <w:jc w:val="right"/>
      <w:rPr>
        <w:b/>
        <w:sz w:val="28"/>
        <w:szCs w:val="28"/>
      </w:rPr>
    </w:pPr>
    <w:r w:rsidRPr="0048417F">
      <w:rPr>
        <w:b/>
        <w:sz w:val="28"/>
        <w:szCs w:val="28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F45"/>
    <w:rsid w:val="001D05B9"/>
    <w:rsid w:val="0020380E"/>
    <w:rsid w:val="00213965"/>
    <w:rsid w:val="00247995"/>
    <w:rsid w:val="00272FB9"/>
    <w:rsid w:val="00290236"/>
    <w:rsid w:val="002C71AB"/>
    <w:rsid w:val="003558CE"/>
    <w:rsid w:val="003A4C64"/>
    <w:rsid w:val="00450124"/>
    <w:rsid w:val="0048417F"/>
    <w:rsid w:val="005B3903"/>
    <w:rsid w:val="00600AED"/>
    <w:rsid w:val="00667BF2"/>
    <w:rsid w:val="006E553C"/>
    <w:rsid w:val="00745291"/>
    <w:rsid w:val="00773456"/>
    <w:rsid w:val="00835D7E"/>
    <w:rsid w:val="00875F45"/>
    <w:rsid w:val="008E5590"/>
    <w:rsid w:val="00906164"/>
    <w:rsid w:val="009E035B"/>
    <w:rsid w:val="00A424F2"/>
    <w:rsid w:val="00A56C8F"/>
    <w:rsid w:val="00A73D94"/>
    <w:rsid w:val="00AC1825"/>
    <w:rsid w:val="00AC6AA8"/>
    <w:rsid w:val="00B06A5C"/>
    <w:rsid w:val="00B54B71"/>
    <w:rsid w:val="00B64652"/>
    <w:rsid w:val="00C0520A"/>
    <w:rsid w:val="00D13527"/>
    <w:rsid w:val="00D37222"/>
    <w:rsid w:val="00D9057A"/>
    <w:rsid w:val="00DD66EE"/>
    <w:rsid w:val="00E332DE"/>
    <w:rsid w:val="00E40816"/>
    <w:rsid w:val="00EB5CD4"/>
    <w:rsid w:val="00EE31E2"/>
    <w:rsid w:val="00F345E8"/>
    <w:rsid w:val="00F6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31E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1E2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a3">
    <w:name w:val="Основной текст с отступом Знак"/>
    <w:basedOn w:val="a0"/>
    <w:link w:val="a4"/>
    <w:rsid w:val="00EE31E2"/>
    <w:rPr>
      <w:rFonts w:ascii="Arial" w:hAnsi="Arial"/>
      <w:sz w:val="24"/>
    </w:rPr>
  </w:style>
  <w:style w:type="paragraph" w:styleId="a4">
    <w:name w:val="Body Text Indent"/>
    <w:basedOn w:val="a"/>
    <w:link w:val="a3"/>
    <w:rsid w:val="00EE31E2"/>
    <w:pPr>
      <w:overflowPunct w:val="0"/>
      <w:autoSpaceDE w:val="0"/>
      <w:autoSpaceDN w:val="0"/>
      <w:adjustRightInd w:val="0"/>
      <w:ind w:right="-1" w:firstLine="709"/>
      <w:jc w:val="both"/>
      <w:textAlignment w:val="baseline"/>
    </w:pPr>
    <w:rPr>
      <w:rFonts w:ascii="Arial" w:eastAsiaTheme="minorHAnsi" w:hAnsi="Arial" w:cstheme="minorBidi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E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35D7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35D7E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90616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7452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52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52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NOVOMARIINSK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И. Тюнягина</dc:creator>
  <cp:lastModifiedBy>Корнева</cp:lastModifiedBy>
  <cp:revision>11</cp:revision>
  <cp:lastPrinted>2020-11-03T04:45:00Z</cp:lastPrinted>
  <dcterms:created xsi:type="dcterms:W3CDTF">2020-10-19T23:55:00Z</dcterms:created>
  <dcterms:modified xsi:type="dcterms:W3CDTF">2020-11-03T04:46:00Z</dcterms:modified>
</cp:coreProperties>
</file>